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191"/>
        <w:tblW w:w="9923" w:type="dxa"/>
        <w:tblLook w:val="0000"/>
      </w:tblPr>
      <w:tblGrid>
        <w:gridCol w:w="6983"/>
        <w:gridCol w:w="2940"/>
      </w:tblGrid>
      <w:tr w:rsidR="005005AC" w:rsidRPr="00A45E09" w:rsidTr="00A45E09">
        <w:tc>
          <w:tcPr>
            <w:tcW w:w="6983" w:type="dxa"/>
          </w:tcPr>
          <w:p w:rsidR="005005AC" w:rsidRPr="00A45E09" w:rsidRDefault="005005AC" w:rsidP="00A45E09">
            <w:pPr>
              <w:pStyle w:val="tdoc-header"/>
              <w:ind w:left="639" w:hanging="639"/>
              <w:rPr>
                <w:b/>
                <w:bCs/>
                <w:color w:val="A6A6A6" w:themeColor="background1" w:themeShade="A6"/>
                <w:lang w:val="en-US"/>
              </w:rPr>
            </w:pPr>
            <w:r w:rsidRPr="00A45E09">
              <w:rPr>
                <w:b/>
                <w:bCs/>
                <w:color w:val="A6A6A6" w:themeColor="background1" w:themeShade="A6"/>
                <w:lang w:val="en-US"/>
              </w:rPr>
              <w:t>ETSI TC SCP Meeting #84</w:t>
            </w:r>
          </w:p>
          <w:p w:rsidR="005005AC" w:rsidRPr="00A45E09" w:rsidRDefault="005005AC" w:rsidP="00A45E09">
            <w:pPr>
              <w:pStyle w:val="tdoc-header"/>
              <w:ind w:left="639" w:hanging="639"/>
              <w:rPr>
                <w:b/>
                <w:bCs/>
                <w:color w:val="A6A6A6" w:themeColor="background1" w:themeShade="A6"/>
                <w:lang w:val="en-US"/>
              </w:rPr>
            </w:pPr>
            <w:r w:rsidRPr="00A45E09">
              <w:rPr>
                <w:b/>
                <w:bCs/>
                <w:color w:val="A6A6A6" w:themeColor="background1" w:themeShade="A6"/>
                <w:lang w:val="en-US"/>
              </w:rPr>
              <w:t>San Diego, USA, 28 - 29 June 2018</w:t>
            </w:r>
          </w:p>
        </w:tc>
        <w:tc>
          <w:tcPr>
            <w:tcW w:w="2940" w:type="dxa"/>
          </w:tcPr>
          <w:p w:rsidR="005005AC" w:rsidRPr="00A45E09" w:rsidRDefault="005005AC" w:rsidP="00A45E09">
            <w:pPr>
              <w:pStyle w:val="tdoc-header"/>
              <w:jc w:val="right"/>
              <w:rPr>
                <w:b/>
                <w:bCs/>
                <w:i/>
                <w:iCs/>
                <w:color w:val="A6A6A6" w:themeColor="background1" w:themeShade="A6"/>
                <w:sz w:val="28"/>
                <w:szCs w:val="28"/>
                <w:lang w:val="en-US"/>
              </w:rPr>
            </w:pPr>
            <w:r w:rsidRPr="00A45E09">
              <w:rPr>
                <w:b/>
                <w:bCs/>
                <w:i/>
                <w:iCs/>
                <w:color w:val="A6A6A6" w:themeColor="background1" w:themeShade="A6"/>
                <w:sz w:val="28"/>
                <w:szCs w:val="28"/>
                <w:lang w:val="en-US"/>
              </w:rPr>
              <w:t>SCP(18)000149</w:t>
            </w:r>
            <w:r w:rsidR="00326B55" w:rsidRPr="00A45E09">
              <w:rPr>
                <w:b/>
                <w:bCs/>
                <w:i/>
                <w:iCs/>
                <w:color w:val="A6A6A6" w:themeColor="background1" w:themeShade="A6"/>
                <w:sz w:val="28"/>
                <w:szCs w:val="28"/>
                <w:lang w:val="en-US"/>
              </w:rPr>
              <w:t>r1</w:t>
            </w:r>
          </w:p>
        </w:tc>
      </w:tr>
      <w:tr w:rsidR="00ED63D7" w:rsidRPr="007075B2" w:rsidTr="00A45E09">
        <w:tc>
          <w:tcPr>
            <w:tcW w:w="6983" w:type="dxa"/>
          </w:tcPr>
          <w:p w:rsidR="00ED63D7" w:rsidRPr="005005AC" w:rsidRDefault="00ED63D7" w:rsidP="00A45E09">
            <w:pPr>
              <w:pStyle w:val="tdoc-header"/>
              <w:ind w:left="639" w:hanging="639"/>
              <w:rPr>
                <w:b/>
                <w:bCs/>
                <w:color w:val="BFBFBF" w:themeColor="background1" w:themeShade="BF"/>
                <w:lang w:val="en-US"/>
              </w:rPr>
            </w:pPr>
            <w:r w:rsidRPr="005005AC">
              <w:rPr>
                <w:b/>
                <w:bCs/>
                <w:color w:val="BFBFBF" w:themeColor="background1" w:themeShade="BF"/>
                <w:lang w:val="en-US"/>
              </w:rPr>
              <w:t xml:space="preserve">ETSI TC SCP </w:t>
            </w:r>
            <w:r w:rsidR="00306CA1" w:rsidRPr="005005AC">
              <w:rPr>
                <w:b/>
                <w:bCs/>
                <w:color w:val="BFBFBF" w:themeColor="background1" w:themeShade="BF"/>
                <w:lang w:val="en-US"/>
              </w:rPr>
              <w:t>Test Meeting #57</w:t>
            </w:r>
          </w:p>
          <w:p w:rsidR="00ED63D7" w:rsidRPr="005005AC" w:rsidRDefault="008D5DFD" w:rsidP="00A45E09">
            <w:pPr>
              <w:pStyle w:val="tdoc-header"/>
              <w:ind w:left="639" w:hanging="639"/>
              <w:rPr>
                <w:b/>
                <w:bCs/>
                <w:color w:val="BFBFBF" w:themeColor="background1" w:themeShade="BF"/>
                <w:lang w:val="en-US"/>
              </w:rPr>
            </w:pPr>
            <w:r w:rsidRPr="005005AC">
              <w:rPr>
                <w:b/>
                <w:bCs/>
                <w:color w:val="BFBFBF" w:themeColor="background1" w:themeShade="BF"/>
                <w:lang w:val="en-US"/>
              </w:rPr>
              <w:t>Conference Call, 13</w:t>
            </w:r>
            <w:r w:rsidR="00306CA1" w:rsidRPr="005005AC">
              <w:rPr>
                <w:b/>
                <w:bCs/>
                <w:color w:val="BFBFBF" w:themeColor="background1" w:themeShade="BF"/>
                <w:lang w:val="en-US"/>
              </w:rPr>
              <w:t>th-14th</w:t>
            </w:r>
            <w:r w:rsidR="00ED63D7" w:rsidRPr="005005AC">
              <w:rPr>
                <w:b/>
                <w:bCs/>
                <w:color w:val="BFBFBF" w:themeColor="background1" w:themeShade="BF"/>
                <w:lang w:val="en-US"/>
              </w:rPr>
              <w:t xml:space="preserve"> </w:t>
            </w:r>
            <w:r w:rsidR="00306CA1" w:rsidRPr="005005AC">
              <w:rPr>
                <w:b/>
                <w:bCs/>
                <w:color w:val="BFBFBF" w:themeColor="background1" w:themeShade="BF"/>
                <w:lang w:val="en-US"/>
              </w:rPr>
              <w:t>June</w:t>
            </w:r>
            <w:r w:rsidR="00ED63D7" w:rsidRPr="005005AC">
              <w:rPr>
                <w:b/>
                <w:bCs/>
                <w:color w:val="BFBFBF" w:themeColor="background1" w:themeShade="BF"/>
                <w:lang w:val="en-US"/>
              </w:rPr>
              <w:t xml:space="preserve"> 2018</w:t>
            </w:r>
          </w:p>
          <w:p w:rsidR="00ED63D7" w:rsidRPr="005005AC" w:rsidRDefault="00ED63D7" w:rsidP="00A45E09">
            <w:pPr>
              <w:pStyle w:val="tdoc-header"/>
              <w:ind w:left="639" w:hanging="639"/>
              <w:rPr>
                <w:b/>
                <w:bCs/>
                <w:color w:val="BFBFBF" w:themeColor="background1" w:themeShade="BF"/>
                <w:lang w:val="en-US"/>
              </w:rPr>
            </w:pPr>
          </w:p>
        </w:tc>
        <w:tc>
          <w:tcPr>
            <w:tcW w:w="2940" w:type="dxa"/>
          </w:tcPr>
          <w:p w:rsidR="00ED63D7" w:rsidRPr="005005AC" w:rsidRDefault="00ED63D7" w:rsidP="00A45E09">
            <w:pPr>
              <w:pStyle w:val="tdoc-header"/>
              <w:jc w:val="right"/>
              <w:rPr>
                <w:b/>
                <w:bCs/>
                <w:i/>
                <w:iCs/>
                <w:color w:val="BFBFBF" w:themeColor="background1" w:themeShade="BF"/>
                <w:sz w:val="28"/>
                <w:szCs w:val="28"/>
                <w:lang w:val="en-US"/>
              </w:rPr>
            </w:pPr>
            <w:r w:rsidRPr="005005AC">
              <w:rPr>
                <w:b/>
                <w:bCs/>
                <w:i/>
                <w:iCs/>
                <w:color w:val="BFBFBF" w:themeColor="background1" w:themeShade="BF"/>
                <w:sz w:val="28"/>
                <w:szCs w:val="28"/>
                <w:lang w:val="en-US"/>
              </w:rPr>
              <w:t>SCP</w:t>
            </w:r>
            <w:r w:rsidR="00306CA1" w:rsidRPr="005005AC">
              <w:rPr>
                <w:b/>
                <w:bCs/>
                <w:i/>
                <w:iCs/>
                <w:color w:val="BFBFBF" w:themeColor="background1" w:themeShade="BF"/>
                <w:sz w:val="28"/>
                <w:szCs w:val="28"/>
                <w:lang w:val="en-US"/>
              </w:rPr>
              <w:t>TEST</w:t>
            </w:r>
            <w:r w:rsidRPr="005005AC">
              <w:rPr>
                <w:b/>
                <w:bCs/>
                <w:i/>
                <w:iCs/>
                <w:color w:val="BFBFBF" w:themeColor="background1" w:themeShade="BF"/>
                <w:sz w:val="28"/>
                <w:szCs w:val="28"/>
                <w:lang w:val="en-US"/>
              </w:rPr>
              <w:t>(18</w:t>
            </w:r>
            <w:r w:rsidR="00306CA1" w:rsidRPr="005005AC">
              <w:rPr>
                <w:b/>
                <w:bCs/>
                <w:i/>
                <w:iCs/>
                <w:color w:val="BFBFBF" w:themeColor="background1" w:themeShade="BF"/>
                <w:sz w:val="28"/>
                <w:szCs w:val="28"/>
                <w:lang w:val="en-US"/>
              </w:rPr>
              <w:t>)057028</w:t>
            </w:r>
          </w:p>
          <w:p w:rsidR="00CA0063" w:rsidRPr="005005AC" w:rsidRDefault="00CA0063" w:rsidP="00A45E09">
            <w:pPr>
              <w:pStyle w:val="tdoc-header"/>
              <w:jc w:val="right"/>
              <w:rPr>
                <w:b/>
                <w:bCs/>
                <w:i/>
                <w:iCs/>
                <w:color w:val="BFBFBF" w:themeColor="background1" w:themeShade="BF"/>
                <w:sz w:val="28"/>
                <w:szCs w:val="28"/>
                <w:lang w:val="en-US"/>
              </w:rPr>
            </w:pPr>
          </w:p>
        </w:tc>
      </w:tr>
    </w:tbl>
    <w:p w:rsidR="00EC1168" w:rsidRDefault="00EC1168" w:rsidP="002F5B28">
      <w:pPr>
        <w:spacing w:after="60"/>
        <w:ind w:left="1985" w:hanging="1985"/>
        <w:rPr>
          <w:rFonts w:ascii="Arial" w:hAnsi="Arial" w:cs="Arial"/>
          <w:b/>
        </w:rPr>
      </w:pPr>
    </w:p>
    <w:p w:rsidR="00A45E09" w:rsidRPr="00A435EB" w:rsidRDefault="00A45E09" w:rsidP="00A45E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</w:t>
      </w:r>
      <w:r w:rsidRPr="00A435EB">
        <w:rPr>
          <w:b/>
          <w:noProof/>
          <w:sz w:val="24"/>
        </w:rPr>
        <w:t>9</w:t>
      </w:r>
      <w:r>
        <w:rPr>
          <w:b/>
          <w:noProof/>
          <w:sz w:val="24"/>
        </w:rPr>
        <w:t>0</w:t>
      </w:r>
      <w:r w:rsidRPr="00A435EB">
        <w:rPr>
          <w:b/>
          <w:i/>
          <w:noProof/>
          <w:sz w:val="28"/>
        </w:rPr>
        <w:tab/>
        <w:t>C6-180</w:t>
      </w:r>
      <w:r>
        <w:rPr>
          <w:b/>
          <w:i/>
          <w:noProof/>
          <w:sz w:val="28"/>
        </w:rPr>
        <w:t>354</w:t>
      </w:r>
    </w:p>
    <w:p w:rsidR="00A45E09" w:rsidRDefault="00A45E09" w:rsidP="00A45E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France, 10</w:t>
      </w:r>
      <w:r w:rsidRPr="00A435EB">
        <w:rPr>
          <w:b/>
          <w:noProof/>
          <w:sz w:val="24"/>
        </w:rPr>
        <w:t>-</w:t>
      </w:r>
      <w:r>
        <w:rPr>
          <w:b/>
          <w:noProof/>
          <w:sz w:val="24"/>
        </w:rPr>
        <w:t>13</w:t>
      </w:r>
      <w:r w:rsidRPr="00A435E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A435EB">
        <w:rPr>
          <w:b/>
          <w:noProof/>
          <w:sz w:val="24"/>
        </w:rPr>
        <w:t xml:space="preserve"> 2018</w:t>
      </w:r>
    </w:p>
    <w:p w:rsidR="00A45E09" w:rsidRPr="008D6304" w:rsidRDefault="00A45E09" w:rsidP="002F5B28">
      <w:pPr>
        <w:spacing w:after="60"/>
        <w:ind w:left="1985" w:hanging="1985"/>
        <w:rPr>
          <w:rFonts w:ascii="Arial" w:hAnsi="Arial" w:cs="Arial"/>
          <w:b/>
        </w:rPr>
      </w:pPr>
    </w:p>
    <w:p w:rsidR="00EC1168" w:rsidRPr="00346537" w:rsidRDefault="002F5B28" w:rsidP="00713D17">
      <w:pPr>
        <w:spacing w:after="60"/>
        <w:ind w:left="1985" w:hanging="1985"/>
        <w:rPr>
          <w:rFonts w:ascii="Arial" w:hAnsi="Arial" w:cs="Arial"/>
        </w:rPr>
      </w:pPr>
      <w:r w:rsidRPr="008D6304">
        <w:rPr>
          <w:rFonts w:ascii="Arial" w:hAnsi="Arial" w:cs="Arial"/>
          <w:b/>
        </w:rPr>
        <w:t>Title:</w:t>
      </w:r>
      <w:r w:rsidRPr="008D6304">
        <w:rPr>
          <w:rFonts w:ascii="Arial" w:hAnsi="Arial" w:cs="Arial"/>
          <w:b/>
        </w:rPr>
        <w:tab/>
      </w:r>
      <w:r w:rsidR="00CA0063">
        <w:rPr>
          <w:rFonts w:ascii="Arial" w:hAnsi="Arial" w:cs="Arial"/>
        </w:rPr>
        <w:t>Reply</w:t>
      </w:r>
      <w:r w:rsidR="00BB2E55">
        <w:rPr>
          <w:rFonts w:ascii="Arial" w:hAnsi="Arial" w:cs="Arial"/>
        </w:rPr>
        <w:t xml:space="preserve"> LS </w:t>
      </w:r>
      <w:r w:rsidR="00CA0063">
        <w:rPr>
          <w:rFonts w:ascii="Arial" w:hAnsi="Arial" w:cs="Arial"/>
        </w:rPr>
        <w:t>in response to</w:t>
      </w:r>
      <w:r w:rsidR="00BB2E55">
        <w:rPr>
          <w:rFonts w:ascii="Arial" w:hAnsi="Arial" w:cs="Arial"/>
        </w:rPr>
        <w:t xml:space="preserve"> </w:t>
      </w:r>
      <w:r w:rsidR="00306CA1" w:rsidRPr="00306CA1">
        <w:rPr>
          <w:rFonts w:ascii="Arial" w:hAnsi="Arial" w:cs="Arial"/>
        </w:rPr>
        <w:t>LS for the need of removal of platform specific test cases from 3GPP TS 31.122</w:t>
      </w:r>
      <w:r w:rsidR="00306CA1">
        <w:rPr>
          <w:rFonts w:ascii="Arial" w:hAnsi="Arial" w:cs="Arial"/>
        </w:rPr>
        <w:t xml:space="preserve"> from 3GPP TSG CT WG6</w:t>
      </w:r>
    </w:p>
    <w:p w:rsidR="002F5B28" w:rsidRPr="008D6304" w:rsidRDefault="002F5B28" w:rsidP="00B3078A">
      <w:pPr>
        <w:spacing w:after="60"/>
        <w:ind w:left="1985" w:hanging="1985"/>
        <w:rPr>
          <w:rFonts w:ascii="Arial" w:hAnsi="Arial" w:cs="Arial"/>
          <w:b/>
        </w:rPr>
      </w:pPr>
    </w:p>
    <w:p w:rsidR="00134358" w:rsidRPr="00BB2E55" w:rsidRDefault="002F5B28" w:rsidP="00134358">
      <w:pPr>
        <w:spacing w:after="60"/>
        <w:ind w:left="1985" w:hanging="1985"/>
        <w:rPr>
          <w:rFonts w:ascii="Arial" w:hAnsi="Arial" w:cs="Arial"/>
          <w:bCs/>
        </w:rPr>
      </w:pPr>
      <w:r w:rsidRPr="00BB2E55">
        <w:rPr>
          <w:rFonts w:ascii="Arial" w:hAnsi="Arial" w:cs="Arial"/>
          <w:b/>
        </w:rPr>
        <w:t>Source:</w:t>
      </w:r>
      <w:r w:rsidR="00A84498" w:rsidRPr="00BB2E55">
        <w:rPr>
          <w:rFonts w:ascii="Arial" w:hAnsi="Arial" w:cs="Arial"/>
          <w:bCs/>
        </w:rPr>
        <w:tab/>
      </w:r>
      <w:r w:rsidR="00134358" w:rsidRPr="00BB2E55">
        <w:rPr>
          <w:rFonts w:ascii="Arial" w:hAnsi="Arial" w:cs="Arial"/>
          <w:bCs/>
        </w:rPr>
        <w:t xml:space="preserve">ETSI </w:t>
      </w:r>
      <w:r w:rsidR="00306CA1">
        <w:rPr>
          <w:rFonts w:ascii="Arial" w:hAnsi="Arial" w:cs="Arial"/>
          <w:bCs/>
        </w:rPr>
        <w:t xml:space="preserve">TC </w:t>
      </w:r>
      <w:r w:rsidR="00134358" w:rsidRPr="00BB2E55">
        <w:rPr>
          <w:rFonts w:ascii="Arial" w:hAnsi="Arial" w:cs="Arial"/>
          <w:bCs/>
        </w:rPr>
        <w:t>SCP</w:t>
      </w:r>
      <w:r w:rsidR="00306CA1">
        <w:rPr>
          <w:rFonts w:ascii="Arial" w:hAnsi="Arial" w:cs="Arial"/>
          <w:bCs/>
        </w:rPr>
        <w:t xml:space="preserve"> TEST</w:t>
      </w:r>
    </w:p>
    <w:p w:rsidR="00192FD9" w:rsidRDefault="002F5B28" w:rsidP="002F5B28">
      <w:pPr>
        <w:spacing w:after="60"/>
        <w:ind w:left="1985" w:hanging="1985"/>
        <w:rPr>
          <w:rFonts w:ascii="Arial" w:hAnsi="Arial" w:cs="Arial"/>
          <w:lang w:val="en-US"/>
        </w:rPr>
      </w:pPr>
      <w:r w:rsidRPr="00970450">
        <w:rPr>
          <w:rFonts w:ascii="Arial" w:hAnsi="Arial" w:cs="Arial"/>
          <w:b/>
          <w:lang w:val="en-US"/>
        </w:rPr>
        <w:t>To:</w:t>
      </w:r>
      <w:r w:rsidR="00BB2E55">
        <w:rPr>
          <w:rFonts w:ascii="Arial" w:hAnsi="Arial" w:cs="Arial"/>
          <w:bCs/>
          <w:lang w:val="en-US"/>
        </w:rPr>
        <w:tab/>
      </w:r>
      <w:r w:rsidR="00306CA1">
        <w:rPr>
          <w:rFonts w:ascii="Arial" w:hAnsi="Arial" w:cs="Arial"/>
          <w:bCs/>
          <w:lang w:val="en-US"/>
        </w:rPr>
        <w:t>3GPP TSG CT WG6</w:t>
      </w:r>
    </w:p>
    <w:p w:rsidR="002F5B28" w:rsidRPr="00A45E09" w:rsidRDefault="002F5B28" w:rsidP="002F5B28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A45E09">
        <w:rPr>
          <w:rFonts w:ascii="Arial" w:hAnsi="Arial" w:cs="Arial"/>
          <w:b/>
          <w:lang w:val="fr-FR"/>
        </w:rPr>
        <w:t>Cc:</w:t>
      </w:r>
      <w:r w:rsidR="00442423" w:rsidRPr="00A45E09">
        <w:rPr>
          <w:rFonts w:ascii="Arial" w:hAnsi="Arial" w:cs="Arial"/>
          <w:bCs/>
          <w:lang w:val="fr-FR"/>
        </w:rPr>
        <w:tab/>
      </w:r>
      <w:r w:rsidR="00306CA1" w:rsidRPr="00A45E09">
        <w:rPr>
          <w:rFonts w:ascii="Arial" w:hAnsi="Arial" w:cs="Arial"/>
          <w:bCs/>
          <w:lang w:val="fr-FR"/>
        </w:rPr>
        <w:t xml:space="preserve">3GPP Liaisons </w:t>
      </w:r>
      <w:proofErr w:type="spellStart"/>
      <w:r w:rsidR="00306CA1" w:rsidRPr="00A45E09">
        <w:rPr>
          <w:rFonts w:ascii="Arial" w:hAnsi="Arial" w:cs="Arial"/>
          <w:bCs/>
          <w:lang w:val="fr-FR"/>
        </w:rPr>
        <w:t>Coordinator</w:t>
      </w:r>
      <w:proofErr w:type="spellEnd"/>
      <w:r w:rsidR="00306CA1" w:rsidRPr="00A45E09">
        <w:rPr>
          <w:rFonts w:ascii="Arial" w:hAnsi="Arial" w:cs="Arial"/>
          <w:bCs/>
          <w:lang w:val="fr-FR"/>
        </w:rPr>
        <w:t xml:space="preserve">, </w:t>
      </w:r>
      <w:hyperlink r:id="rId7" w:history="1">
        <w:r w:rsidR="008578B6" w:rsidRPr="00A45E09">
          <w:rPr>
            <w:rStyle w:val="Hyperlink"/>
            <w:rFonts w:ascii="Arial" w:hAnsi="Arial" w:cs="Arial"/>
            <w:bCs/>
            <w:lang w:val="fr-FR"/>
          </w:rPr>
          <w:t>mailto:3GPPLiaison@etsi.org</w:t>
        </w:r>
      </w:hyperlink>
      <w:r w:rsidR="008578B6" w:rsidRPr="00A45E09">
        <w:rPr>
          <w:rFonts w:ascii="Arial" w:hAnsi="Arial" w:cs="Arial"/>
          <w:bCs/>
          <w:lang w:val="fr-FR"/>
        </w:rPr>
        <w:t xml:space="preserve">, </w:t>
      </w:r>
      <w:r w:rsidR="008578B6" w:rsidRPr="00A45E09">
        <w:rPr>
          <w:rFonts w:ascii="Arial" w:hAnsi="Arial" w:cs="Arial"/>
          <w:bCs/>
          <w:lang w:val="fr-FR"/>
        </w:rPr>
        <w:br/>
        <w:t xml:space="preserve">ETSI TC SCP, ETSI TC SCP TEC  </w:t>
      </w:r>
    </w:p>
    <w:p w:rsidR="00E60BD9" w:rsidRPr="00A45E09" w:rsidRDefault="00E60BD9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306CA1" w:rsidRPr="00A45E09" w:rsidRDefault="00CE72D8">
      <w:pPr>
        <w:spacing w:after="60"/>
        <w:ind w:left="1985" w:hanging="1985"/>
        <w:rPr>
          <w:rFonts w:ascii="Arial" w:hAnsi="Arial" w:cs="Arial"/>
          <w:lang w:val="fr-FR"/>
        </w:rPr>
      </w:pPr>
      <w:r w:rsidRPr="00A45E09">
        <w:rPr>
          <w:rFonts w:ascii="Arial" w:hAnsi="Arial" w:cs="Arial"/>
          <w:b/>
          <w:lang w:val="fr-FR"/>
        </w:rPr>
        <w:t>Contact Person:</w:t>
      </w:r>
      <w:r w:rsidR="00621E3B" w:rsidRPr="00A45E09">
        <w:rPr>
          <w:rFonts w:ascii="Arial" w:hAnsi="Arial" w:cs="Arial"/>
          <w:b/>
          <w:lang w:val="fr-FR"/>
        </w:rPr>
        <w:tab/>
      </w:r>
      <w:r w:rsidR="00E835C0" w:rsidRPr="00A45E09">
        <w:rPr>
          <w:rFonts w:ascii="Arial" w:hAnsi="Arial" w:cs="Arial"/>
          <w:lang w:val="fr-FR"/>
        </w:rPr>
        <w:t xml:space="preserve">Arne </w:t>
      </w:r>
      <w:proofErr w:type="spellStart"/>
      <w:r w:rsidR="00E835C0" w:rsidRPr="00A45E09">
        <w:rPr>
          <w:rFonts w:ascii="Arial" w:hAnsi="Arial" w:cs="Arial"/>
          <w:lang w:val="fr-FR"/>
        </w:rPr>
        <w:t>Marquordt</w:t>
      </w:r>
      <w:proofErr w:type="spellEnd"/>
      <w:r w:rsidR="00306CA1" w:rsidRPr="00A45E09">
        <w:rPr>
          <w:rFonts w:ascii="Arial" w:hAnsi="Arial" w:cs="Arial"/>
          <w:lang w:val="fr-FR"/>
        </w:rPr>
        <w:t xml:space="preserve">, </w:t>
      </w:r>
      <w:proofErr w:type="spellStart"/>
      <w:r w:rsidR="00E835C0" w:rsidRPr="00A45E09">
        <w:rPr>
          <w:rFonts w:ascii="Arial" w:hAnsi="Arial" w:cs="Arial"/>
          <w:lang w:val="fr-FR"/>
        </w:rPr>
        <w:t>amarquordt</w:t>
      </w:r>
      <w:proofErr w:type="spellEnd"/>
      <w:r w:rsidR="00E835C0" w:rsidRPr="00A45E09">
        <w:rPr>
          <w:rFonts w:ascii="Arial" w:hAnsi="Arial" w:cs="Arial"/>
          <w:lang w:val="fr-FR"/>
        </w:rPr>
        <w:t xml:space="preserve"> </w:t>
      </w:r>
      <w:r w:rsidR="00306CA1" w:rsidRPr="00A45E09">
        <w:rPr>
          <w:rFonts w:ascii="Arial" w:hAnsi="Arial" w:cs="Arial"/>
          <w:lang w:val="fr-FR"/>
        </w:rPr>
        <w:t>(</w:t>
      </w:r>
      <w:proofErr w:type="spellStart"/>
      <w:r w:rsidR="00306CA1" w:rsidRPr="00A45E09">
        <w:rPr>
          <w:rFonts w:ascii="Arial" w:hAnsi="Arial" w:cs="Arial"/>
          <w:lang w:val="fr-FR"/>
        </w:rPr>
        <w:t>at</w:t>
      </w:r>
      <w:proofErr w:type="spellEnd"/>
      <w:r w:rsidR="00306CA1" w:rsidRPr="00A45E09">
        <w:rPr>
          <w:rFonts w:ascii="Arial" w:hAnsi="Arial" w:cs="Arial"/>
          <w:lang w:val="fr-FR"/>
        </w:rPr>
        <w:t xml:space="preserve">) </w:t>
      </w:r>
      <w:proofErr w:type="spellStart"/>
      <w:r w:rsidR="00E835C0" w:rsidRPr="00A45E09">
        <w:rPr>
          <w:rFonts w:ascii="Arial" w:hAnsi="Arial" w:cs="Arial"/>
          <w:lang w:val="fr-FR"/>
        </w:rPr>
        <w:t>comprion</w:t>
      </w:r>
      <w:proofErr w:type="spellEnd"/>
      <w:r w:rsidR="00306CA1" w:rsidRPr="00A45E09">
        <w:rPr>
          <w:rFonts w:ascii="Arial" w:hAnsi="Arial" w:cs="Arial"/>
          <w:lang w:val="fr-FR"/>
        </w:rPr>
        <w:t xml:space="preserve"> (dot) </w:t>
      </w:r>
      <w:proofErr w:type="spellStart"/>
      <w:r w:rsidR="00306CA1" w:rsidRPr="00A45E09">
        <w:rPr>
          <w:rFonts w:ascii="Arial" w:hAnsi="Arial" w:cs="Arial"/>
          <w:lang w:val="fr-FR"/>
        </w:rPr>
        <w:t>com</w:t>
      </w:r>
      <w:proofErr w:type="spellEnd"/>
    </w:p>
    <w:p w:rsidR="00E60BD9" w:rsidRPr="00A45E09" w:rsidRDefault="00E60BD9" w:rsidP="00306CA1">
      <w:pPr>
        <w:spacing w:after="60"/>
        <w:rPr>
          <w:rFonts w:ascii="Arial" w:hAnsi="Arial" w:cs="Arial"/>
          <w:lang w:val="fr-FR"/>
        </w:rPr>
      </w:pPr>
    </w:p>
    <w:p w:rsidR="00BB2E55" w:rsidRPr="00A45E09" w:rsidRDefault="00BB2E5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E60BD9" w:rsidRPr="00BB2E55" w:rsidRDefault="006220EE" w:rsidP="00442423">
      <w:pPr>
        <w:spacing w:after="60"/>
        <w:ind w:left="1985" w:hanging="1985"/>
        <w:rPr>
          <w:rFonts w:ascii="Arial" w:hAnsi="Arial" w:cs="Arial"/>
        </w:rPr>
      </w:pPr>
      <w:r w:rsidRPr="00BB2E55">
        <w:rPr>
          <w:rFonts w:ascii="Arial" w:hAnsi="Arial" w:cs="Arial"/>
          <w:b/>
        </w:rPr>
        <w:t>Attachment</w:t>
      </w:r>
      <w:r w:rsidR="00E60BD9" w:rsidRPr="00BB2E55">
        <w:rPr>
          <w:rFonts w:ascii="Arial" w:hAnsi="Arial" w:cs="Arial"/>
          <w:b/>
        </w:rPr>
        <w:t>:</w:t>
      </w:r>
      <w:r w:rsidR="009B4D8A">
        <w:rPr>
          <w:rFonts w:ascii="Arial" w:hAnsi="Arial" w:cs="Arial"/>
          <w:b/>
        </w:rPr>
        <w:tab/>
      </w:r>
      <w:r w:rsidR="00CA0063">
        <w:rPr>
          <w:rFonts w:ascii="Arial" w:hAnsi="Arial" w:cs="Arial"/>
        </w:rPr>
        <w:t>None</w:t>
      </w:r>
    </w:p>
    <w:p w:rsidR="000F4123" w:rsidRPr="00BB2E55" w:rsidRDefault="000F4123" w:rsidP="000F4123">
      <w:pPr>
        <w:pBdr>
          <w:bottom w:val="single" w:sz="4" w:space="1" w:color="auto"/>
        </w:pBdr>
        <w:rPr>
          <w:rFonts w:ascii="Arial" w:hAnsi="Arial" w:cs="Arial"/>
        </w:rPr>
      </w:pPr>
    </w:p>
    <w:p w:rsidR="00E60BD9" w:rsidRPr="00BB2E55" w:rsidRDefault="00E60BD9">
      <w:pPr>
        <w:rPr>
          <w:rFonts w:ascii="Arial" w:hAnsi="Arial" w:cs="Arial"/>
        </w:rPr>
      </w:pPr>
    </w:p>
    <w:p w:rsidR="00306CA1" w:rsidRPr="006166B5" w:rsidRDefault="00E60BD9" w:rsidP="006166B5">
      <w:pPr>
        <w:pStyle w:val="Heading1"/>
      </w:pPr>
      <w:r w:rsidRPr="006F439F">
        <w:t>1. Overall Description</w:t>
      </w:r>
    </w:p>
    <w:p w:rsidR="00EE7B99" w:rsidRDefault="00EE7B99" w:rsidP="00EE7B99">
      <w:pPr>
        <w:pStyle w:val="Heading1"/>
        <w:ind w:left="0" w:firstLine="0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 xml:space="preserve">When </w:t>
      </w:r>
      <w:r w:rsidR="00306CA1" w:rsidRPr="00306CA1">
        <w:rPr>
          <w:rFonts w:cs="Arial"/>
          <w:b w:val="0"/>
          <w:sz w:val="20"/>
        </w:rPr>
        <w:t xml:space="preserve">3GPP </w:t>
      </w:r>
      <w:r w:rsidR="00E835C0">
        <w:rPr>
          <w:rFonts w:cs="Arial"/>
          <w:b w:val="0"/>
          <w:sz w:val="20"/>
        </w:rPr>
        <w:t xml:space="preserve">TSG </w:t>
      </w:r>
      <w:r w:rsidR="00306CA1" w:rsidRPr="00306CA1">
        <w:rPr>
          <w:rFonts w:cs="Arial"/>
          <w:b w:val="0"/>
          <w:sz w:val="20"/>
        </w:rPr>
        <w:t xml:space="preserve">CT WG6 has </w:t>
      </w:r>
      <w:r>
        <w:rPr>
          <w:rFonts w:cs="Arial"/>
          <w:b w:val="0"/>
          <w:sz w:val="20"/>
        </w:rPr>
        <w:t>checked ETSI TS 102 230-2 in order to remove the UICC</w:t>
      </w:r>
      <w:r w:rsidR="00306CA1" w:rsidRPr="00306CA1">
        <w:rPr>
          <w:rFonts w:cs="Arial"/>
          <w:b w:val="0"/>
          <w:sz w:val="20"/>
        </w:rPr>
        <w:t xml:space="preserve"> platform </w:t>
      </w:r>
      <w:r>
        <w:rPr>
          <w:rFonts w:cs="Arial"/>
          <w:b w:val="0"/>
          <w:sz w:val="20"/>
        </w:rPr>
        <w:t xml:space="preserve">related </w:t>
      </w:r>
      <w:r w:rsidR="00306CA1" w:rsidRPr="00306CA1">
        <w:rPr>
          <w:rFonts w:cs="Arial"/>
          <w:b w:val="0"/>
          <w:sz w:val="20"/>
        </w:rPr>
        <w:t>test cases from 3GPP TS 31.122</w:t>
      </w:r>
      <w:r w:rsidR="00D004F1">
        <w:rPr>
          <w:rFonts w:cs="Arial"/>
          <w:b w:val="0"/>
          <w:sz w:val="20"/>
        </w:rPr>
        <w:t>,</w:t>
      </w:r>
      <w:r w:rsidR="00306CA1" w:rsidRPr="00306CA1">
        <w:rPr>
          <w:rFonts w:cs="Arial"/>
          <w:b w:val="0"/>
          <w:sz w:val="20"/>
        </w:rPr>
        <w:t xml:space="preserve"> </w:t>
      </w:r>
      <w:r>
        <w:rPr>
          <w:rFonts w:cs="Arial"/>
          <w:b w:val="0"/>
          <w:sz w:val="20"/>
        </w:rPr>
        <w:t>they found incorrectly referenced requirement numbers.</w:t>
      </w:r>
    </w:p>
    <w:p w:rsidR="00306CA1" w:rsidRPr="00306CA1" w:rsidRDefault="00D004F1" w:rsidP="00EE7B99">
      <w:pPr>
        <w:pStyle w:val="Heading1"/>
        <w:ind w:left="0" w:firstLine="0"/>
        <w:rPr>
          <w:rFonts w:cs="Arial"/>
          <w:b w:val="0"/>
          <w:sz w:val="20"/>
        </w:rPr>
      </w:pPr>
      <w:r w:rsidRPr="00306CA1">
        <w:rPr>
          <w:rFonts w:cs="Arial"/>
          <w:b w:val="0"/>
          <w:sz w:val="20"/>
        </w:rPr>
        <w:t xml:space="preserve">ETSI TC SCP </w:t>
      </w:r>
      <w:r>
        <w:rPr>
          <w:rFonts w:cs="Arial"/>
          <w:b w:val="0"/>
          <w:sz w:val="20"/>
        </w:rPr>
        <w:t xml:space="preserve">TEST now is asked </w:t>
      </w:r>
      <w:r w:rsidRPr="00306CA1">
        <w:rPr>
          <w:rFonts w:cs="Arial"/>
          <w:b w:val="0"/>
          <w:sz w:val="20"/>
        </w:rPr>
        <w:t>to go over the entire specification</w:t>
      </w:r>
      <w:r w:rsidR="00E835C0">
        <w:rPr>
          <w:rFonts w:cs="Arial"/>
          <w:b w:val="0"/>
          <w:sz w:val="20"/>
        </w:rPr>
        <w:t xml:space="preserve"> ETSI TS 102 </w:t>
      </w:r>
      <w:r w:rsidRPr="00306CA1">
        <w:rPr>
          <w:rFonts w:cs="Arial"/>
          <w:b w:val="0"/>
          <w:sz w:val="20"/>
        </w:rPr>
        <w:t xml:space="preserve">230-2 </w:t>
      </w:r>
      <w:r>
        <w:rPr>
          <w:rFonts w:cs="Arial"/>
          <w:b w:val="0"/>
          <w:sz w:val="20"/>
        </w:rPr>
        <w:t>to</w:t>
      </w:r>
      <w:r w:rsidRPr="00306CA1">
        <w:rPr>
          <w:rFonts w:cs="Arial"/>
          <w:b w:val="0"/>
          <w:sz w:val="20"/>
        </w:rPr>
        <w:t xml:space="preserve"> ensure that </w:t>
      </w:r>
      <w:proofErr w:type="gramStart"/>
      <w:r>
        <w:rPr>
          <w:rFonts w:cs="Arial"/>
          <w:b w:val="0"/>
          <w:sz w:val="20"/>
        </w:rPr>
        <w:t>incorrectly</w:t>
      </w:r>
      <w:proofErr w:type="gramEnd"/>
      <w:r>
        <w:rPr>
          <w:rFonts w:cs="Arial"/>
          <w:b w:val="0"/>
          <w:sz w:val="20"/>
        </w:rPr>
        <w:t xml:space="preserve"> referenced requirement numbers</w:t>
      </w:r>
      <w:r w:rsidRPr="00306CA1">
        <w:rPr>
          <w:rFonts w:cs="Arial"/>
          <w:b w:val="0"/>
          <w:sz w:val="20"/>
        </w:rPr>
        <w:t xml:space="preserve"> </w:t>
      </w:r>
      <w:r>
        <w:rPr>
          <w:rFonts w:cs="Arial"/>
          <w:b w:val="0"/>
          <w:sz w:val="20"/>
        </w:rPr>
        <w:t xml:space="preserve">are corrected, respectively that all requirement numbers mentioned in the test case </w:t>
      </w:r>
      <w:r w:rsidRPr="00306CA1">
        <w:rPr>
          <w:rFonts w:cs="Arial"/>
          <w:b w:val="0"/>
          <w:sz w:val="20"/>
        </w:rPr>
        <w:t>are applicable</w:t>
      </w:r>
      <w:r w:rsidR="00306CA1" w:rsidRPr="00306CA1">
        <w:rPr>
          <w:rFonts w:cs="Arial"/>
          <w:b w:val="0"/>
          <w:sz w:val="20"/>
        </w:rPr>
        <w:t>.</w:t>
      </w:r>
    </w:p>
    <w:p w:rsidR="001534C5" w:rsidRPr="001534C5" w:rsidRDefault="00306CA1" w:rsidP="001534C5">
      <w:pPr>
        <w:pStyle w:val="Heading1"/>
        <w:spacing w:after="120"/>
        <w:ind w:left="0" w:firstLine="0"/>
        <w:rPr>
          <w:rFonts w:cs="Arial"/>
          <w:b w:val="0"/>
          <w:sz w:val="20"/>
        </w:rPr>
      </w:pPr>
      <w:r w:rsidRPr="00306CA1">
        <w:rPr>
          <w:rFonts w:cs="Arial"/>
          <w:b w:val="0"/>
          <w:sz w:val="20"/>
        </w:rPr>
        <w:t>ETSI TC SCP</w:t>
      </w:r>
      <w:r w:rsidR="00D004F1">
        <w:rPr>
          <w:rFonts w:cs="Arial"/>
          <w:b w:val="0"/>
          <w:sz w:val="20"/>
        </w:rPr>
        <w:t xml:space="preserve"> TEST</w:t>
      </w:r>
      <w:r w:rsidR="00670D86">
        <w:rPr>
          <w:rFonts w:cs="Arial"/>
          <w:b w:val="0"/>
          <w:sz w:val="20"/>
        </w:rPr>
        <w:t xml:space="preserve"> will </w:t>
      </w:r>
      <w:r w:rsidR="001534C5">
        <w:rPr>
          <w:rFonts w:cs="Arial"/>
          <w:b w:val="0"/>
          <w:sz w:val="20"/>
        </w:rPr>
        <w:t xml:space="preserve">create a CR to correct the requirement numbers </w:t>
      </w:r>
      <w:r w:rsidR="001534C5" w:rsidRPr="001534C5">
        <w:rPr>
          <w:rFonts w:cs="Arial"/>
          <w:b w:val="0"/>
          <w:sz w:val="20"/>
        </w:rPr>
        <w:t>highlight</w:t>
      </w:r>
      <w:r w:rsidR="001534C5">
        <w:rPr>
          <w:rFonts w:cs="Arial"/>
          <w:b w:val="0"/>
          <w:sz w:val="20"/>
        </w:rPr>
        <w:t>ed in the 3GPP TSG CT WG6 LS:</w:t>
      </w:r>
    </w:p>
    <w:p w:rsidR="001534C5" w:rsidRPr="001534C5" w:rsidRDefault="001534C5" w:rsidP="001534C5">
      <w:pPr>
        <w:pStyle w:val="Heading1"/>
        <w:numPr>
          <w:ilvl w:val="0"/>
          <w:numId w:val="14"/>
        </w:numPr>
        <w:ind w:left="426" w:hanging="284"/>
        <w:contextualSpacing/>
        <w:rPr>
          <w:rFonts w:cs="Arial"/>
          <w:b w:val="0"/>
          <w:sz w:val="20"/>
        </w:rPr>
      </w:pPr>
      <w:r w:rsidRPr="001534C5">
        <w:rPr>
          <w:rFonts w:cs="Arial"/>
          <w:b w:val="0"/>
          <w:sz w:val="20"/>
        </w:rPr>
        <w:t>In ETSI TS 102.230-2 clause 6.4.4.4, the RQ06_0503 shall be RQ06_0504.</w:t>
      </w:r>
    </w:p>
    <w:p w:rsidR="001534C5" w:rsidRPr="001534C5" w:rsidRDefault="001534C5" w:rsidP="001534C5">
      <w:pPr>
        <w:pStyle w:val="Heading1"/>
        <w:numPr>
          <w:ilvl w:val="0"/>
          <w:numId w:val="14"/>
        </w:numPr>
        <w:ind w:left="426" w:hanging="284"/>
        <w:contextualSpacing/>
        <w:rPr>
          <w:rFonts w:cs="Arial"/>
          <w:b w:val="0"/>
          <w:sz w:val="20"/>
        </w:rPr>
      </w:pPr>
      <w:r w:rsidRPr="001534C5">
        <w:rPr>
          <w:rFonts w:cs="Arial"/>
          <w:b w:val="0"/>
          <w:sz w:val="20"/>
        </w:rPr>
        <w:t>In ETSI TS 102.230-2 clause 6.4.5.3, the RQ06_0602 shall be RQ06_0601.</w:t>
      </w:r>
    </w:p>
    <w:p w:rsidR="001534C5" w:rsidRDefault="001534C5" w:rsidP="001534C5">
      <w:pPr>
        <w:pStyle w:val="Heading1"/>
        <w:numPr>
          <w:ilvl w:val="0"/>
          <w:numId w:val="14"/>
        </w:numPr>
        <w:ind w:left="426" w:hanging="284"/>
        <w:rPr>
          <w:rFonts w:cs="Arial"/>
          <w:b w:val="0"/>
          <w:sz w:val="20"/>
        </w:rPr>
      </w:pPr>
      <w:r w:rsidRPr="001534C5">
        <w:rPr>
          <w:rFonts w:cs="Arial"/>
          <w:b w:val="0"/>
          <w:sz w:val="20"/>
        </w:rPr>
        <w:t>In ETSI TS 102.230-2 clause 5.4, the clause cell next to RQ06_0301 shall be 6.4.2 (and not 6.3)</w:t>
      </w:r>
    </w:p>
    <w:p w:rsidR="00670D86" w:rsidRDefault="001534C5" w:rsidP="00670D86">
      <w:pPr>
        <w:pStyle w:val="Heading1"/>
        <w:ind w:left="0" w:firstLine="0"/>
        <w:rPr>
          <w:rFonts w:cs="Arial"/>
          <w:b w:val="0"/>
          <w:sz w:val="20"/>
        </w:rPr>
      </w:pPr>
      <w:r w:rsidRPr="00306CA1">
        <w:rPr>
          <w:rFonts w:cs="Arial"/>
          <w:b w:val="0"/>
          <w:sz w:val="20"/>
        </w:rPr>
        <w:t>ETSI TC SCP</w:t>
      </w:r>
      <w:r>
        <w:rPr>
          <w:rFonts w:cs="Arial"/>
          <w:b w:val="0"/>
          <w:sz w:val="20"/>
        </w:rPr>
        <w:t xml:space="preserve"> TEST will</w:t>
      </w:r>
      <w:r w:rsidR="00670D86">
        <w:rPr>
          <w:rFonts w:cs="Arial"/>
          <w:b w:val="0"/>
          <w:sz w:val="20"/>
        </w:rPr>
        <w:t xml:space="preserve"> </w:t>
      </w:r>
      <w:r>
        <w:rPr>
          <w:rFonts w:cs="Arial"/>
          <w:b w:val="0"/>
          <w:sz w:val="20"/>
        </w:rPr>
        <w:t>correct the</w:t>
      </w:r>
      <w:r w:rsidR="00670D86">
        <w:rPr>
          <w:rFonts w:cs="Arial"/>
          <w:b w:val="0"/>
          <w:sz w:val="20"/>
        </w:rPr>
        <w:t xml:space="preserve"> referenced requirement numbers where needed when updating the ETSI TS 102 230-2 to a newer release.</w:t>
      </w:r>
    </w:p>
    <w:p w:rsidR="00E835C0" w:rsidRDefault="00E835C0" w:rsidP="00E835C0"/>
    <w:p w:rsidR="00E835C0" w:rsidRDefault="00E835C0" w:rsidP="00E835C0">
      <w:pPr>
        <w:pStyle w:val="Heading1"/>
      </w:pPr>
      <w:r>
        <w:t xml:space="preserve">2. </w:t>
      </w:r>
      <w:r w:rsidRPr="00D004F1">
        <w:t>Actions</w:t>
      </w:r>
    </w:p>
    <w:p w:rsidR="00E835C0" w:rsidRPr="00E835C0" w:rsidRDefault="00E835C0" w:rsidP="00E835C0">
      <w:pPr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E835C0">
        <w:rPr>
          <w:rFonts w:ascii="Arial" w:hAnsi="Arial" w:cs="Arial"/>
        </w:rPr>
        <w:t>one</w:t>
      </w:r>
    </w:p>
    <w:p w:rsidR="00E835C0" w:rsidRPr="00E835C0" w:rsidRDefault="00E835C0" w:rsidP="00E835C0"/>
    <w:p w:rsidR="00E60BD9" w:rsidRPr="008D6304" w:rsidRDefault="0053175E" w:rsidP="006F439F">
      <w:pPr>
        <w:pStyle w:val="Heading1"/>
      </w:pPr>
      <w:r w:rsidRPr="008D6304">
        <w:t>3. Date</w:t>
      </w:r>
      <w:r w:rsidR="003B318E">
        <w:t>s</w:t>
      </w:r>
      <w:r w:rsidRPr="008D6304">
        <w:t xml:space="preserve"> of </w:t>
      </w:r>
      <w:r w:rsidR="00BD56CD">
        <w:t>n</w:t>
      </w:r>
      <w:r w:rsidR="00F51D91" w:rsidRPr="008D6304">
        <w:t xml:space="preserve">ext </w:t>
      </w:r>
      <w:r w:rsidR="00F03023">
        <w:t xml:space="preserve">ETSI TC </w:t>
      </w:r>
      <w:r w:rsidR="003B318E">
        <w:t>SCP</w:t>
      </w:r>
      <w:r w:rsidR="001F7411">
        <w:t xml:space="preserve"> TEST</w:t>
      </w:r>
      <w:r w:rsidR="003B318E">
        <w:t xml:space="preserve"> </w:t>
      </w:r>
      <w:r w:rsidR="00E60BD9" w:rsidRPr="008D6304">
        <w:t>Meetings:</w:t>
      </w:r>
    </w:p>
    <w:p w:rsidR="001F7411" w:rsidRDefault="001F7411" w:rsidP="001F7411">
      <w:pPr>
        <w:tabs>
          <w:tab w:val="left" w:pos="5103"/>
        </w:tabs>
        <w:spacing w:after="120"/>
        <w:ind w:left="2835" w:hanging="283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SCP TEST#58</w:t>
      </w:r>
      <w:r>
        <w:rPr>
          <w:rFonts w:ascii="Arial" w:hAnsi="Arial" w:cs="Arial"/>
          <w:bCs/>
        </w:rPr>
        <w:tab/>
        <w:t>11 - 13 September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835C0">
        <w:rPr>
          <w:rFonts w:ascii="Arial" w:hAnsi="Arial" w:cs="Arial"/>
          <w:bCs/>
        </w:rPr>
        <w:t>Conf Call o</w:t>
      </w:r>
      <w:r w:rsidR="00326B55">
        <w:rPr>
          <w:rFonts w:ascii="Arial" w:hAnsi="Arial" w:cs="Arial"/>
          <w:bCs/>
        </w:rPr>
        <w:t>r</w:t>
      </w:r>
      <w:bookmarkStart w:id="0" w:name="_GoBack"/>
      <w:bookmarkEnd w:id="0"/>
      <w:r w:rsidR="00E835C0">
        <w:rPr>
          <w:rFonts w:ascii="Arial" w:hAnsi="Arial" w:cs="Arial"/>
          <w:bCs/>
        </w:rPr>
        <w:t xml:space="preserve"> F2F </w:t>
      </w:r>
    </w:p>
    <w:p w:rsidR="00E835C0" w:rsidRPr="003F1FEE" w:rsidRDefault="00E835C0" w:rsidP="001F7411">
      <w:pPr>
        <w:tabs>
          <w:tab w:val="left" w:pos="5103"/>
        </w:tabs>
        <w:spacing w:after="120"/>
        <w:ind w:left="2835" w:hanging="2835"/>
        <w:rPr>
          <w:rFonts w:ascii="Arial" w:hAnsi="Arial" w:cs="Arial"/>
          <w:bCs/>
        </w:rPr>
      </w:pPr>
    </w:p>
    <w:sectPr w:rsidR="00E835C0" w:rsidRPr="003F1FEE" w:rsidSect="00E120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368D" w:rsidRPr="00BC7452" w:rsidRDefault="005C368D" w:rsidP="00E60BD9">
      <w:r>
        <w:separator/>
      </w:r>
    </w:p>
  </w:endnote>
  <w:endnote w:type="continuationSeparator" w:id="0">
    <w:p w:rsidR="005C368D" w:rsidRPr="00BC7452" w:rsidRDefault="005C368D" w:rsidP="00E60B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368D" w:rsidRPr="00BC7452" w:rsidRDefault="005C368D" w:rsidP="00E60BD9">
      <w:r>
        <w:separator/>
      </w:r>
    </w:p>
  </w:footnote>
  <w:footnote w:type="continuationSeparator" w:id="0">
    <w:p w:rsidR="005C368D" w:rsidRPr="00BC7452" w:rsidRDefault="005C368D" w:rsidP="00E60B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D3B4C"/>
    <w:multiLevelType w:val="hybridMultilevel"/>
    <w:tmpl w:val="01CA18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376E3A"/>
    <w:multiLevelType w:val="multilevel"/>
    <w:tmpl w:val="ECBA2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1B1C3899"/>
    <w:multiLevelType w:val="hybridMultilevel"/>
    <w:tmpl w:val="3D682FBE"/>
    <w:lvl w:ilvl="0" w:tplc="517C9838">
      <w:numFmt w:val="bullet"/>
      <w:lvlText w:val="-"/>
      <w:lvlJc w:val="left"/>
      <w:pPr>
        <w:ind w:left="924" w:hanging="564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A935F0"/>
    <w:multiLevelType w:val="hybridMultilevel"/>
    <w:tmpl w:val="0576DE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FF2A20"/>
    <w:multiLevelType w:val="hybridMultilevel"/>
    <w:tmpl w:val="7B5014E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64CA7553"/>
    <w:multiLevelType w:val="hybridMultilevel"/>
    <w:tmpl w:val="C5445FF4"/>
    <w:lvl w:ilvl="0" w:tplc="B8181E6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461B58"/>
    <w:multiLevelType w:val="hybridMultilevel"/>
    <w:tmpl w:val="1A5EE186"/>
    <w:lvl w:ilvl="0" w:tplc="2BF01118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">
    <w:nsid w:val="713C55CF"/>
    <w:multiLevelType w:val="hybridMultilevel"/>
    <w:tmpl w:val="69B47E76"/>
    <w:lvl w:ilvl="0" w:tplc="4DEE12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8D54F4"/>
    <w:multiLevelType w:val="hybridMultilevel"/>
    <w:tmpl w:val="E88287C0"/>
    <w:lvl w:ilvl="0" w:tplc="49E06CF8">
      <w:start w:val="6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72C1B1E"/>
    <w:multiLevelType w:val="hybridMultilevel"/>
    <w:tmpl w:val="FBA816BE"/>
    <w:lvl w:ilvl="0" w:tplc="7A7C6C9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2"/>
  </w:num>
  <w:num w:numId="5">
    <w:abstractNumId w:val="10"/>
  </w:num>
  <w:num w:numId="6">
    <w:abstractNumId w:val="1"/>
  </w:num>
  <w:num w:numId="7">
    <w:abstractNumId w:val="5"/>
  </w:num>
  <w:num w:numId="8">
    <w:abstractNumId w:val="4"/>
  </w:num>
  <w:num w:numId="9">
    <w:abstractNumId w:val="12"/>
  </w:num>
  <w:num w:numId="10">
    <w:abstractNumId w:val="9"/>
  </w:num>
  <w:num w:numId="11">
    <w:abstractNumId w:val="11"/>
  </w:num>
  <w:num w:numId="12">
    <w:abstractNumId w:val="13"/>
  </w:num>
  <w:num w:numId="13">
    <w:abstractNumId w:val="0"/>
  </w:num>
  <w:num w:numId="14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docVars>
    <w:docVar w:name="AppVer" w:val="ഽസഺ"/>
    <w:docVar w:name="CheckSum" w:val="ി഻ഽൂ"/>
    <w:docVar w:name="CLIName" w:val="ൟ൸്൶൫ൽൽ൳൰൳൯൮"/>
    <w:docVar w:name="DateTime" w:val="഼ഹ഻഻ഹ഼ഺ഻ീപപ഻഻ൄ഻ീോൗപല൑ൗ൞വ഻ൄഺള"/>
    <w:docVar w:name="DoneBy" w:val="൝൞൦ർ൹ൽ൫ർ൳൹പൾ൹ർ൸൯ൽ൯"/>
    <w:docVar w:name="IPAddress" w:val="ൗ൜്്ൡൖഺഺഽഺ"/>
    <w:docVar w:name="Random" w:val="10"/>
  </w:docVars>
  <w:rsids>
    <w:rsidRoot w:val="00461F20"/>
    <w:rsid w:val="0000328A"/>
    <w:rsid w:val="00015A2E"/>
    <w:rsid w:val="0001647A"/>
    <w:rsid w:val="00020CDD"/>
    <w:rsid w:val="00026B36"/>
    <w:rsid w:val="00034D69"/>
    <w:rsid w:val="0003748D"/>
    <w:rsid w:val="000413F0"/>
    <w:rsid w:val="0005692D"/>
    <w:rsid w:val="00057F31"/>
    <w:rsid w:val="0006325F"/>
    <w:rsid w:val="00070F0B"/>
    <w:rsid w:val="000918D2"/>
    <w:rsid w:val="000A2845"/>
    <w:rsid w:val="000A3EE9"/>
    <w:rsid w:val="000B670C"/>
    <w:rsid w:val="000B6846"/>
    <w:rsid w:val="000C6451"/>
    <w:rsid w:val="000F4123"/>
    <w:rsid w:val="000F42B4"/>
    <w:rsid w:val="00101B55"/>
    <w:rsid w:val="00124473"/>
    <w:rsid w:val="00134358"/>
    <w:rsid w:val="00140F37"/>
    <w:rsid w:val="00147946"/>
    <w:rsid w:val="001534C5"/>
    <w:rsid w:val="0016550E"/>
    <w:rsid w:val="00171DC6"/>
    <w:rsid w:val="00172345"/>
    <w:rsid w:val="00172EB7"/>
    <w:rsid w:val="0017762B"/>
    <w:rsid w:val="00177EA9"/>
    <w:rsid w:val="00181A63"/>
    <w:rsid w:val="00183118"/>
    <w:rsid w:val="00190B35"/>
    <w:rsid w:val="00192FD9"/>
    <w:rsid w:val="00194434"/>
    <w:rsid w:val="001970F4"/>
    <w:rsid w:val="001A531E"/>
    <w:rsid w:val="001C100E"/>
    <w:rsid w:val="001D2196"/>
    <w:rsid w:val="001D31F3"/>
    <w:rsid w:val="001D6DD6"/>
    <w:rsid w:val="001D7E67"/>
    <w:rsid w:val="001E011B"/>
    <w:rsid w:val="001F0A7E"/>
    <w:rsid w:val="001F2CD5"/>
    <w:rsid w:val="001F7411"/>
    <w:rsid w:val="0021169F"/>
    <w:rsid w:val="002201DE"/>
    <w:rsid w:val="00221A91"/>
    <w:rsid w:val="0023040B"/>
    <w:rsid w:val="0023304B"/>
    <w:rsid w:val="002331A5"/>
    <w:rsid w:val="00243880"/>
    <w:rsid w:val="002547F4"/>
    <w:rsid w:val="00264DE2"/>
    <w:rsid w:val="00283F09"/>
    <w:rsid w:val="002974CD"/>
    <w:rsid w:val="002A0858"/>
    <w:rsid w:val="002A2A5C"/>
    <w:rsid w:val="002B54DB"/>
    <w:rsid w:val="002B7ECC"/>
    <w:rsid w:val="002D2297"/>
    <w:rsid w:val="002E5975"/>
    <w:rsid w:val="002E7CF0"/>
    <w:rsid w:val="002F182A"/>
    <w:rsid w:val="002F5B28"/>
    <w:rsid w:val="00303F46"/>
    <w:rsid w:val="003060D0"/>
    <w:rsid w:val="00306CA1"/>
    <w:rsid w:val="00312916"/>
    <w:rsid w:val="00313E9F"/>
    <w:rsid w:val="00325B1D"/>
    <w:rsid w:val="00326B55"/>
    <w:rsid w:val="003342B8"/>
    <w:rsid w:val="00335BB3"/>
    <w:rsid w:val="00340159"/>
    <w:rsid w:val="00346537"/>
    <w:rsid w:val="00370E8B"/>
    <w:rsid w:val="003772AE"/>
    <w:rsid w:val="003B0037"/>
    <w:rsid w:val="003B318E"/>
    <w:rsid w:val="003B4080"/>
    <w:rsid w:val="003C252B"/>
    <w:rsid w:val="003C3D86"/>
    <w:rsid w:val="003D6121"/>
    <w:rsid w:val="003E52CD"/>
    <w:rsid w:val="003F1AD4"/>
    <w:rsid w:val="00400C81"/>
    <w:rsid w:val="004037C3"/>
    <w:rsid w:val="0040707D"/>
    <w:rsid w:val="00415920"/>
    <w:rsid w:val="00431C8C"/>
    <w:rsid w:val="00433D60"/>
    <w:rsid w:val="004379EA"/>
    <w:rsid w:val="00442423"/>
    <w:rsid w:val="00450552"/>
    <w:rsid w:val="00454718"/>
    <w:rsid w:val="00454F25"/>
    <w:rsid w:val="004552C8"/>
    <w:rsid w:val="00461F20"/>
    <w:rsid w:val="00482496"/>
    <w:rsid w:val="00487319"/>
    <w:rsid w:val="00492836"/>
    <w:rsid w:val="004A32DA"/>
    <w:rsid w:val="004B7A09"/>
    <w:rsid w:val="004C0D07"/>
    <w:rsid w:val="004C5640"/>
    <w:rsid w:val="004D4F5B"/>
    <w:rsid w:val="004E3F28"/>
    <w:rsid w:val="004E60A0"/>
    <w:rsid w:val="004E704B"/>
    <w:rsid w:val="004E7EB6"/>
    <w:rsid w:val="004F1D3E"/>
    <w:rsid w:val="004F2E9C"/>
    <w:rsid w:val="004F5A6D"/>
    <w:rsid w:val="005005AC"/>
    <w:rsid w:val="00516830"/>
    <w:rsid w:val="00530C16"/>
    <w:rsid w:val="00530E96"/>
    <w:rsid w:val="005311DC"/>
    <w:rsid w:val="0053175E"/>
    <w:rsid w:val="00531C08"/>
    <w:rsid w:val="00533AC3"/>
    <w:rsid w:val="0054360C"/>
    <w:rsid w:val="00565CC4"/>
    <w:rsid w:val="0059115D"/>
    <w:rsid w:val="005A3E6D"/>
    <w:rsid w:val="005A42D7"/>
    <w:rsid w:val="005B11D3"/>
    <w:rsid w:val="005B6A38"/>
    <w:rsid w:val="005B7105"/>
    <w:rsid w:val="005C2FE6"/>
    <w:rsid w:val="005C368D"/>
    <w:rsid w:val="005C68A4"/>
    <w:rsid w:val="005D2A26"/>
    <w:rsid w:val="005D7860"/>
    <w:rsid w:val="005E4A78"/>
    <w:rsid w:val="005F38D2"/>
    <w:rsid w:val="00604FB4"/>
    <w:rsid w:val="00605520"/>
    <w:rsid w:val="00610478"/>
    <w:rsid w:val="00611F71"/>
    <w:rsid w:val="006166B5"/>
    <w:rsid w:val="0062106E"/>
    <w:rsid w:val="00621E3B"/>
    <w:rsid w:val="006220EE"/>
    <w:rsid w:val="00633C42"/>
    <w:rsid w:val="006352FB"/>
    <w:rsid w:val="00635A1E"/>
    <w:rsid w:val="00643A0A"/>
    <w:rsid w:val="00655A42"/>
    <w:rsid w:val="00662EC2"/>
    <w:rsid w:val="006651BD"/>
    <w:rsid w:val="00667891"/>
    <w:rsid w:val="00670D86"/>
    <w:rsid w:val="00671C48"/>
    <w:rsid w:val="0067252C"/>
    <w:rsid w:val="006741A7"/>
    <w:rsid w:val="0068398E"/>
    <w:rsid w:val="006867FF"/>
    <w:rsid w:val="006870EE"/>
    <w:rsid w:val="006917A8"/>
    <w:rsid w:val="006926E8"/>
    <w:rsid w:val="006944F6"/>
    <w:rsid w:val="006A50FA"/>
    <w:rsid w:val="006C10E1"/>
    <w:rsid w:val="006C4C33"/>
    <w:rsid w:val="006C7291"/>
    <w:rsid w:val="006D0F9F"/>
    <w:rsid w:val="006D20CA"/>
    <w:rsid w:val="006E34CB"/>
    <w:rsid w:val="006F439F"/>
    <w:rsid w:val="006F5069"/>
    <w:rsid w:val="007055AA"/>
    <w:rsid w:val="00711C37"/>
    <w:rsid w:val="00713D17"/>
    <w:rsid w:val="00721DE6"/>
    <w:rsid w:val="00725E18"/>
    <w:rsid w:val="007277A9"/>
    <w:rsid w:val="00732D15"/>
    <w:rsid w:val="007332A0"/>
    <w:rsid w:val="007341A7"/>
    <w:rsid w:val="00735194"/>
    <w:rsid w:val="00742337"/>
    <w:rsid w:val="00746C4D"/>
    <w:rsid w:val="007508D0"/>
    <w:rsid w:val="0075200F"/>
    <w:rsid w:val="00760A37"/>
    <w:rsid w:val="00761288"/>
    <w:rsid w:val="00764106"/>
    <w:rsid w:val="007665FC"/>
    <w:rsid w:val="00781938"/>
    <w:rsid w:val="00783665"/>
    <w:rsid w:val="00783A4E"/>
    <w:rsid w:val="0078472D"/>
    <w:rsid w:val="007869B5"/>
    <w:rsid w:val="00794665"/>
    <w:rsid w:val="007C1924"/>
    <w:rsid w:val="007C40C4"/>
    <w:rsid w:val="007D40C6"/>
    <w:rsid w:val="007E54F5"/>
    <w:rsid w:val="007F32BC"/>
    <w:rsid w:val="0080502F"/>
    <w:rsid w:val="008102A9"/>
    <w:rsid w:val="008102AF"/>
    <w:rsid w:val="00826147"/>
    <w:rsid w:val="00834677"/>
    <w:rsid w:val="00847EDF"/>
    <w:rsid w:val="008578B6"/>
    <w:rsid w:val="00860C95"/>
    <w:rsid w:val="008648F6"/>
    <w:rsid w:val="00867FB0"/>
    <w:rsid w:val="008776DD"/>
    <w:rsid w:val="00883DF2"/>
    <w:rsid w:val="00891F65"/>
    <w:rsid w:val="008A04BC"/>
    <w:rsid w:val="008B643F"/>
    <w:rsid w:val="008C1AF3"/>
    <w:rsid w:val="008C32F4"/>
    <w:rsid w:val="008D5DFD"/>
    <w:rsid w:val="008D6304"/>
    <w:rsid w:val="008E75FF"/>
    <w:rsid w:val="008F102C"/>
    <w:rsid w:val="008F2C78"/>
    <w:rsid w:val="008F5709"/>
    <w:rsid w:val="008F5E7C"/>
    <w:rsid w:val="00905E00"/>
    <w:rsid w:val="00941899"/>
    <w:rsid w:val="00950DBB"/>
    <w:rsid w:val="00954AAC"/>
    <w:rsid w:val="0096271B"/>
    <w:rsid w:val="00970450"/>
    <w:rsid w:val="00970E09"/>
    <w:rsid w:val="009828BF"/>
    <w:rsid w:val="009A4D16"/>
    <w:rsid w:val="009B1375"/>
    <w:rsid w:val="009B4D8A"/>
    <w:rsid w:val="009C6594"/>
    <w:rsid w:val="009C7273"/>
    <w:rsid w:val="009E3948"/>
    <w:rsid w:val="009E7F1A"/>
    <w:rsid w:val="00A06097"/>
    <w:rsid w:val="00A20013"/>
    <w:rsid w:val="00A209AA"/>
    <w:rsid w:val="00A21174"/>
    <w:rsid w:val="00A41728"/>
    <w:rsid w:val="00A434AE"/>
    <w:rsid w:val="00A452F5"/>
    <w:rsid w:val="00A45E09"/>
    <w:rsid w:val="00A60823"/>
    <w:rsid w:val="00A632C8"/>
    <w:rsid w:val="00A645AB"/>
    <w:rsid w:val="00A74567"/>
    <w:rsid w:val="00A76AA5"/>
    <w:rsid w:val="00A84498"/>
    <w:rsid w:val="00AC2A5B"/>
    <w:rsid w:val="00AD089A"/>
    <w:rsid w:val="00AD2586"/>
    <w:rsid w:val="00AD282C"/>
    <w:rsid w:val="00AD3EE4"/>
    <w:rsid w:val="00AF347F"/>
    <w:rsid w:val="00AF6543"/>
    <w:rsid w:val="00AF7D89"/>
    <w:rsid w:val="00B241EF"/>
    <w:rsid w:val="00B25513"/>
    <w:rsid w:val="00B3078A"/>
    <w:rsid w:val="00B3482B"/>
    <w:rsid w:val="00B354F6"/>
    <w:rsid w:val="00B40183"/>
    <w:rsid w:val="00B42AC7"/>
    <w:rsid w:val="00B43E6F"/>
    <w:rsid w:val="00B46B72"/>
    <w:rsid w:val="00B504BD"/>
    <w:rsid w:val="00B55F82"/>
    <w:rsid w:val="00B63371"/>
    <w:rsid w:val="00B7441D"/>
    <w:rsid w:val="00B7455F"/>
    <w:rsid w:val="00B77DA3"/>
    <w:rsid w:val="00B80117"/>
    <w:rsid w:val="00B8208C"/>
    <w:rsid w:val="00B8574A"/>
    <w:rsid w:val="00B877BE"/>
    <w:rsid w:val="00BA2904"/>
    <w:rsid w:val="00BA2B06"/>
    <w:rsid w:val="00BB2E55"/>
    <w:rsid w:val="00BB5A9C"/>
    <w:rsid w:val="00BC2F18"/>
    <w:rsid w:val="00BC7825"/>
    <w:rsid w:val="00BD0771"/>
    <w:rsid w:val="00BD56CD"/>
    <w:rsid w:val="00BD7840"/>
    <w:rsid w:val="00BE0F2C"/>
    <w:rsid w:val="00BF16A0"/>
    <w:rsid w:val="00BF3C2A"/>
    <w:rsid w:val="00C1397D"/>
    <w:rsid w:val="00C2484F"/>
    <w:rsid w:val="00C2531F"/>
    <w:rsid w:val="00C4497F"/>
    <w:rsid w:val="00C52331"/>
    <w:rsid w:val="00C56B77"/>
    <w:rsid w:val="00C654E5"/>
    <w:rsid w:val="00C752C0"/>
    <w:rsid w:val="00C75F6A"/>
    <w:rsid w:val="00C80115"/>
    <w:rsid w:val="00C92929"/>
    <w:rsid w:val="00C95CF8"/>
    <w:rsid w:val="00CA0063"/>
    <w:rsid w:val="00CA00BF"/>
    <w:rsid w:val="00CD774B"/>
    <w:rsid w:val="00CE72D8"/>
    <w:rsid w:val="00D004F1"/>
    <w:rsid w:val="00D077A4"/>
    <w:rsid w:val="00D10CC4"/>
    <w:rsid w:val="00D309F1"/>
    <w:rsid w:val="00D40C4A"/>
    <w:rsid w:val="00D43BB7"/>
    <w:rsid w:val="00D455D1"/>
    <w:rsid w:val="00D52C76"/>
    <w:rsid w:val="00D536E7"/>
    <w:rsid w:val="00D73D02"/>
    <w:rsid w:val="00D836A7"/>
    <w:rsid w:val="00D8452C"/>
    <w:rsid w:val="00D862B8"/>
    <w:rsid w:val="00D915D5"/>
    <w:rsid w:val="00D950B4"/>
    <w:rsid w:val="00D968D9"/>
    <w:rsid w:val="00DA3DA0"/>
    <w:rsid w:val="00DA793E"/>
    <w:rsid w:val="00DB76E0"/>
    <w:rsid w:val="00DE2E27"/>
    <w:rsid w:val="00DE4438"/>
    <w:rsid w:val="00E04442"/>
    <w:rsid w:val="00E04443"/>
    <w:rsid w:val="00E066EB"/>
    <w:rsid w:val="00E07A20"/>
    <w:rsid w:val="00E1208E"/>
    <w:rsid w:val="00E2380D"/>
    <w:rsid w:val="00E24F42"/>
    <w:rsid w:val="00E45150"/>
    <w:rsid w:val="00E5255A"/>
    <w:rsid w:val="00E54F58"/>
    <w:rsid w:val="00E55746"/>
    <w:rsid w:val="00E60BD9"/>
    <w:rsid w:val="00E61FB7"/>
    <w:rsid w:val="00E71BE5"/>
    <w:rsid w:val="00E728F3"/>
    <w:rsid w:val="00E75F58"/>
    <w:rsid w:val="00E835C0"/>
    <w:rsid w:val="00E835CB"/>
    <w:rsid w:val="00E878D9"/>
    <w:rsid w:val="00E96E62"/>
    <w:rsid w:val="00EA6873"/>
    <w:rsid w:val="00EA70EA"/>
    <w:rsid w:val="00EB3F1D"/>
    <w:rsid w:val="00EC1168"/>
    <w:rsid w:val="00ED38BB"/>
    <w:rsid w:val="00ED4C56"/>
    <w:rsid w:val="00ED5696"/>
    <w:rsid w:val="00ED63D7"/>
    <w:rsid w:val="00EE1BBE"/>
    <w:rsid w:val="00EE7B99"/>
    <w:rsid w:val="00EF33BE"/>
    <w:rsid w:val="00EF78D7"/>
    <w:rsid w:val="00F01947"/>
    <w:rsid w:val="00F03023"/>
    <w:rsid w:val="00F07BA4"/>
    <w:rsid w:val="00F135AD"/>
    <w:rsid w:val="00F14F89"/>
    <w:rsid w:val="00F4268C"/>
    <w:rsid w:val="00F51D91"/>
    <w:rsid w:val="00F579D4"/>
    <w:rsid w:val="00F579E5"/>
    <w:rsid w:val="00F733C3"/>
    <w:rsid w:val="00F7433F"/>
    <w:rsid w:val="00F74CA8"/>
    <w:rsid w:val="00F810ED"/>
    <w:rsid w:val="00F969DB"/>
    <w:rsid w:val="00FA07C5"/>
    <w:rsid w:val="00FA39F1"/>
    <w:rsid w:val="00FA68C4"/>
    <w:rsid w:val="00FA7E57"/>
    <w:rsid w:val="00FB7D00"/>
    <w:rsid w:val="00FC3D6D"/>
    <w:rsid w:val="00FC7F48"/>
    <w:rsid w:val="00FD1101"/>
    <w:rsid w:val="00FD665B"/>
    <w:rsid w:val="00FF7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08E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E1208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1208E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1208E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E1208E"/>
    <w:pPr>
      <w:keepNext/>
      <w:tabs>
        <w:tab w:val="left" w:pos="2694"/>
      </w:tabs>
      <w:ind w:left="708"/>
      <w:outlineLvl w:val="3"/>
    </w:pPr>
    <w:rPr>
      <w:rFonts w:ascii="Arial" w:hAnsi="Arial"/>
      <w:b/>
      <w:lang/>
    </w:rPr>
  </w:style>
  <w:style w:type="paragraph" w:styleId="Heading5">
    <w:name w:val="heading 5"/>
    <w:aliases w:val="h5"/>
    <w:basedOn w:val="Normal"/>
    <w:next w:val="Normal"/>
    <w:qFormat/>
    <w:rsid w:val="00E1208E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1208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E1208E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  <w:lang/>
    </w:rPr>
  </w:style>
  <w:style w:type="paragraph" w:styleId="Heading8">
    <w:name w:val="heading 8"/>
    <w:basedOn w:val="Normal"/>
    <w:next w:val="Normal"/>
    <w:qFormat/>
    <w:rsid w:val="00E1208E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1208E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E1208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1208E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1208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E1208E"/>
  </w:style>
  <w:style w:type="paragraph" w:customStyle="1" w:styleId="B1">
    <w:name w:val="B1"/>
    <w:basedOn w:val="Normal"/>
    <w:rsid w:val="00E1208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1208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1208E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E1208E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1208E"/>
    <w:rPr>
      <w:sz w:val="16"/>
    </w:rPr>
  </w:style>
  <w:style w:type="paragraph" w:customStyle="1" w:styleId="DECISION">
    <w:name w:val="DECISION"/>
    <w:basedOn w:val="Normal"/>
    <w:rsid w:val="00E1208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1208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1208E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1208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E1208E"/>
    <w:rPr>
      <w:rFonts w:ascii="Arial" w:hAnsi="Arial" w:cs="Arial"/>
      <w:color w:val="FF000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61F20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461F20"/>
    <w:rPr>
      <w:rFonts w:ascii="Tahoma" w:hAnsi="Tahoma" w:cs="Tahoma"/>
      <w:sz w:val="16"/>
      <w:szCs w:val="16"/>
      <w:lang w:val="en-GB" w:eastAsia="en-US"/>
    </w:rPr>
  </w:style>
  <w:style w:type="character" w:customStyle="1" w:styleId="StyleCaptionPruneCar">
    <w:name w:val="Style Caption + Prune Car"/>
    <w:rsid w:val="005E4A78"/>
    <w:rPr>
      <w:rFonts w:ascii="Trebuchet MS" w:hAnsi="Trebuchet MS" w:cs="Arial"/>
      <w:color w:val="000000"/>
      <w:szCs w:val="24"/>
      <w:lang w:val="en-US" w:eastAsia="fr-FR" w:bidi="ar-SA"/>
    </w:rPr>
  </w:style>
  <w:style w:type="paragraph" w:customStyle="1" w:styleId="TAL">
    <w:name w:val="TAL"/>
    <w:basedOn w:val="Normal"/>
    <w:rsid w:val="0083467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C">
    <w:name w:val="TAC"/>
    <w:basedOn w:val="TAL"/>
    <w:rsid w:val="00834677"/>
    <w:pPr>
      <w:jc w:val="center"/>
    </w:pPr>
  </w:style>
  <w:style w:type="character" w:customStyle="1" w:styleId="Heading4Char">
    <w:name w:val="Heading 4 Char"/>
    <w:aliases w:val="h4 Char"/>
    <w:link w:val="Heading4"/>
    <w:rsid w:val="00CE72D8"/>
    <w:rPr>
      <w:rFonts w:ascii="Arial" w:hAnsi="Arial"/>
      <w:b/>
      <w:lang w:val="en-GB"/>
    </w:rPr>
  </w:style>
  <w:style w:type="character" w:customStyle="1" w:styleId="Heading7Char">
    <w:name w:val="Heading 7 Char"/>
    <w:link w:val="Heading7"/>
    <w:rsid w:val="00CE72D8"/>
    <w:rPr>
      <w:rFonts w:ascii="Arial" w:hAnsi="Arial"/>
      <w:b/>
      <w:color w:val="0000FF"/>
      <w:lang w:val="en-GB"/>
    </w:rPr>
  </w:style>
  <w:style w:type="paragraph" w:customStyle="1" w:styleId="EX">
    <w:name w:val="EX"/>
    <w:basedOn w:val="Normal"/>
    <w:rsid w:val="00C5233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A68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</w:style>
  <w:style w:type="character" w:customStyle="1" w:styleId="CommentTextChar">
    <w:name w:val="Comment Text Char"/>
    <w:link w:val="CommentText"/>
    <w:semiHidden/>
    <w:rsid w:val="00EA6873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EA6873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687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A6873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4F2E9C"/>
    <w:rPr>
      <w:lang w:eastAsia="en-US"/>
    </w:rPr>
  </w:style>
  <w:style w:type="paragraph" w:customStyle="1" w:styleId="tdoc-header">
    <w:name w:val="tdoc-header"/>
    <w:rsid w:val="00C752C0"/>
    <w:rPr>
      <w:rFonts w:ascii="Arial" w:eastAsia="MS Mincho" w:hAnsi="Arial"/>
      <w:noProof/>
      <w:sz w:val="24"/>
      <w:lang w:eastAsia="en-US"/>
    </w:rPr>
  </w:style>
  <w:style w:type="paragraph" w:customStyle="1" w:styleId="LD">
    <w:name w:val="LD"/>
    <w:rsid w:val="00EC116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noProof/>
      <w:lang w:eastAsia="en-US"/>
    </w:rPr>
  </w:style>
  <w:style w:type="paragraph" w:styleId="ListParagraph">
    <w:name w:val="List Paragraph"/>
    <w:basedOn w:val="Normal"/>
    <w:uiPriority w:val="34"/>
    <w:qFormat/>
    <w:rsid w:val="00020CDD"/>
    <w:pPr>
      <w:ind w:left="720"/>
    </w:pPr>
    <w:rPr>
      <w:rFonts w:ascii="Calibri" w:eastAsia="Calibri" w:hAnsi="Calibri" w:cs="Calibri"/>
      <w:sz w:val="22"/>
      <w:szCs w:val="22"/>
      <w:lang w:val="es-ES"/>
    </w:rPr>
  </w:style>
  <w:style w:type="paragraph" w:styleId="List">
    <w:name w:val="List"/>
    <w:basedOn w:val="Normal"/>
    <w:rsid w:val="00020CDD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20C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semiHidden/>
    <w:rsid w:val="00020CDD"/>
    <w:rPr>
      <w:rFonts w:ascii="Courier New" w:hAnsi="Courier New" w:cs="Courier New"/>
      <w:lang w:val="es-ES" w:eastAsia="es-ES"/>
    </w:rPr>
  </w:style>
  <w:style w:type="character" w:styleId="HTMLCode">
    <w:name w:val="HTML Code"/>
    <w:uiPriority w:val="99"/>
    <w:semiHidden/>
    <w:unhideWhenUsed/>
    <w:rsid w:val="00020CDD"/>
    <w:rPr>
      <w:rFonts w:ascii="Courier New" w:eastAsia="Times New Roman" w:hAnsi="Courier New" w:cs="Courier New"/>
      <w:sz w:val="20"/>
      <w:szCs w:val="20"/>
    </w:rPr>
  </w:style>
  <w:style w:type="paragraph" w:customStyle="1" w:styleId="gpCover1Committee">
    <w:name w:val="gpCover1 Committee"/>
    <w:basedOn w:val="Normal"/>
    <w:next w:val="Normal"/>
    <w:uiPriority w:val="3"/>
    <w:semiHidden/>
    <w:rsid w:val="00ED38BB"/>
    <w:pPr>
      <w:keepLines/>
      <w:spacing w:before="120" w:after="120" w:line="260" w:lineRule="atLeast"/>
    </w:pPr>
    <w:rPr>
      <w:rFonts w:ascii="Arial" w:eastAsia="Arial Unicode MS" w:hAnsi="Arial" w:cs="Arial"/>
      <w:b/>
      <w:bCs/>
      <w:sz w:val="36"/>
      <w:szCs w:val="36"/>
      <w:lang w:val="en-US"/>
    </w:rPr>
  </w:style>
  <w:style w:type="character" w:styleId="Hyperlink">
    <w:name w:val="Hyperlink"/>
    <w:uiPriority w:val="99"/>
    <w:unhideWhenUsed/>
    <w:rsid w:val="00F4268C"/>
    <w:rPr>
      <w:color w:val="0000FF"/>
      <w:u w:val="single"/>
    </w:rPr>
  </w:style>
  <w:style w:type="paragraph" w:customStyle="1" w:styleId="CSDocTitle">
    <w:name w:val="CS DocTitle"/>
    <w:uiPriority w:val="99"/>
    <w:rsid w:val="004E7EB6"/>
    <w:pPr>
      <w:spacing w:before="360" w:after="120"/>
      <w:ind w:left="284"/>
    </w:pPr>
    <w:rPr>
      <w:rFonts w:ascii="Arial" w:hAnsi="Arial"/>
      <w:b/>
      <w:sz w:val="36"/>
      <w:lang w:val="en-IE" w:eastAsia="en-US"/>
    </w:rPr>
  </w:style>
  <w:style w:type="paragraph" w:customStyle="1" w:styleId="NO">
    <w:name w:val="NO"/>
    <w:basedOn w:val="Normal"/>
    <w:link w:val="NOChar"/>
    <w:rsid w:val="004E7EB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/>
    </w:rPr>
  </w:style>
  <w:style w:type="character" w:customStyle="1" w:styleId="NOChar">
    <w:name w:val="NO Char"/>
    <w:link w:val="NO"/>
    <w:rsid w:val="004E7EB6"/>
    <w:rPr>
      <w:lang w:val="en-GB"/>
    </w:rPr>
  </w:style>
  <w:style w:type="paragraph" w:customStyle="1" w:styleId="CRCoverPage">
    <w:name w:val="CR Cover Page"/>
    <w:rsid w:val="00B77DA3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7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3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9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0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8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ETSI Sophia Antipolis</Company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Xavier PIEDNOIR</dc:creator>
  <cp:lastModifiedBy>CR0784</cp:lastModifiedBy>
  <cp:revision>2</cp:revision>
  <cp:lastPrinted>2002-04-23T08:10:00Z</cp:lastPrinted>
  <dcterms:created xsi:type="dcterms:W3CDTF">2018-07-09T14:29:00Z</dcterms:created>
  <dcterms:modified xsi:type="dcterms:W3CDTF">2018-07-09T14:29:00Z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